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78" w:rsidRPr="00587078" w:rsidRDefault="00587078" w:rsidP="005870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OldClaude-Bold"/>
          <w:b/>
          <w:bCs/>
        </w:rPr>
      </w:pPr>
      <w:r w:rsidRPr="00587078">
        <w:rPr>
          <w:rFonts w:asciiTheme="majorHAnsi" w:hAnsiTheme="majorHAnsi" w:cs="OldClaude-Bold"/>
          <w:b/>
          <w:bCs/>
        </w:rPr>
        <w:t>BATTLE AGAINST THE TRUSTS</w:t>
      </w:r>
    </w:p>
    <w:p w:rsidR="00A15A12" w:rsidRDefault="00587078" w:rsidP="005870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i/>
          <w:sz w:val="24"/>
          <w:szCs w:val="24"/>
        </w:rPr>
      </w:pPr>
      <w:r w:rsidRPr="00360275">
        <w:rPr>
          <w:rFonts w:asciiTheme="majorHAnsi" w:hAnsiTheme="majorHAnsi" w:cs="Palatino-Roman"/>
          <w:i/>
          <w:sz w:val="24"/>
          <w:szCs w:val="24"/>
        </w:rPr>
        <w:t>The growth of trusts in the oil refining, ste</w:t>
      </w:r>
      <w:r w:rsidRPr="00360275">
        <w:rPr>
          <w:rFonts w:asciiTheme="majorHAnsi" w:hAnsiTheme="majorHAnsi" w:cs="Palatino-Roman"/>
          <w:i/>
          <w:sz w:val="24"/>
          <w:szCs w:val="24"/>
        </w:rPr>
        <w:t xml:space="preserve">el making, and other industries </w:t>
      </w:r>
      <w:r w:rsidRPr="00360275">
        <w:rPr>
          <w:rFonts w:asciiTheme="majorHAnsi" w:hAnsiTheme="majorHAnsi" w:cs="Palatino-Roman"/>
          <w:i/>
          <w:sz w:val="24"/>
          <w:szCs w:val="24"/>
        </w:rPr>
        <w:t>created huge problems for Americans</w:t>
      </w:r>
      <w:r w:rsidRPr="00360275">
        <w:rPr>
          <w:rFonts w:asciiTheme="majorHAnsi" w:hAnsiTheme="majorHAnsi" w:cs="Palatino-Roman"/>
          <w:i/>
          <w:sz w:val="24"/>
          <w:szCs w:val="24"/>
        </w:rPr>
        <w:t xml:space="preserve">. Trusts forced other companies </w:t>
      </w:r>
      <w:r w:rsidRPr="00360275">
        <w:rPr>
          <w:rFonts w:asciiTheme="majorHAnsi" w:hAnsiTheme="majorHAnsi" w:cs="Palatino-Roman"/>
          <w:i/>
          <w:sz w:val="24"/>
          <w:szCs w:val="24"/>
        </w:rPr>
        <w:t>out of business by using unfair methods.</w:t>
      </w:r>
      <w:r w:rsidRPr="00360275">
        <w:rPr>
          <w:rFonts w:asciiTheme="majorHAnsi" w:hAnsiTheme="majorHAnsi" w:cs="Palatino-Roman"/>
          <w:i/>
          <w:sz w:val="24"/>
          <w:szCs w:val="24"/>
        </w:rPr>
        <w:t xml:space="preserve"> One method was to lower prices </w:t>
      </w:r>
      <w:r w:rsidRPr="00360275">
        <w:rPr>
          <w:rFonts w:asciiTheme="majorHAnsi" w:hAnsiTheme="majorHAnsi" w:cs="Palatino-Roman"/>
          <w:i/>
          <w:sz w:val="24"/>
          <w:szCs w:val="24"/>
        </w:rPr>
        <w:t>until other companies could not compete. Then,</w:t>
      </w:r>
      <w:r w:rsidRPr="00360275">
        <w:rPr>
          <w:rFonts w:asciiTheme="majorHAnsi" w:hAnsiTheme="majorHAnsi" w:cs="Palatino-Roman"/>
          <w:i/>
          <w:sz w:val="24"/>
          <w:szCs w:val="24"/>
        </w:rPr>
        <w:t xml:space="preserve"> when there was no competition, </w:t>
      </w:r>
      <w:r w:rsidRPr="00360275">
        <w:rPr>
          <w:rFonts w:asciiTheme="majorHAnsi" w:hAnsiTheme="majorHAnsi" w:cs="Palatino-Roman"/>
          <w:i/>
          <w:sz w:val="24"/>
          <w:szCs w:val="24"/>
        </w:rPr>
        <w:t>the trusts would raise prices as h</w:t>
      </w:r>
      <w:r w:rsidRPr="00360275">
        <w:rPr>
          <w:rFonts w:asciiTheme="majorHAnsi" w:hAnsiTheme="majorHAnsi" w:cs="Palatino-Roman"/>
          <w:i/>
          <w:sz w:val="24"/>
          <w:szCs w:val="24"/>
        </w:rPr>
        <w:t xml:space="preserve">igh as they pleased. The trusts </w:t>
      </w:r>
      <w:r w:rsidRPr="00360275">
        <w:rPr>
          <w:rFonts w:asciiTheme="majorHAnsi" w:hAnsiTheme="majorHAnsi" w:cs="Palatino-Roman"/>
          <w:i/>
          <w:sz w:val="24"/>
          <w:szCs w:val="24"/>
        </w:rPr>
        <w:t>used their massive wealth to influence an</w:t>
      </w:r>
      <w:r w:rsidRPr="00360275">
        <w:rPr>
          <w:rFonts w:asciiTheme="majorHAnsi" w:hAnsiTheme="majorHAnsi" w:cs="Palatino-Roman"/>
          <w:i/>
          <w:sz w:val="24"/>
          <w:szCs w:val="24"/>
        </w:rPr>
        <w:t xml:space="preserve">d interfere with government. As </w:t>
      </w:r>
      <w:r w:rsidRPr="00360275">
        <w:rPr>
          <w:rFonts w:asciiTheme="majorHAnsi" w:hAnsiTheme="majorHAnsi" w:cs="Palatino-Roman"/>
          <w:i/>
          <w:sz w:val="24"/>
          <w:szCs w:val="24"/>
        </w:rPr>
        <w:t xml:space="preserve">a result, more and more Americans came </w:t>
      </w:r>
      <w:r w:rsidRPr="00360275">
        <w:rPr>
          <w:rFonts w:asciiTheme="majorHAnsi" w:hAnsiTheme="majorHAnsi" w:cs="Palatino-Roman"/>
          <w:i/>
          <w:sz w:val="24"/>
          <w:szCs w:val="24"/>
        </w:rPr>
        <w:t xml:space="preserve">to believe that it was time for </w:t>
      </w:r>
      <w:r w:rsidRPr="00360275">
        <w:rPr>
          <w:rFonts w:asciiTheme="majorHAnsi" w:hAnsiTheme="majorHAnsi" w:cs="Palatino-Roman"/>
          <w:i/>
          <w:sz w:val="24"/>
          <w:szCs w:val="24"/>
        </w:rPr>
        <w:t>government to act against the trust</w:t>
      </w:r>
      <w:r w:rsidRPr="00360275">
        <w:rPr>
          <w:rFonts w:asciiTheme="majorHAnsi" w:hAnsiTheme="majorHAnsi" w:cs="Palatino-Roman"/>
          <w:i/>
          <w:sz w:val="24"/>
          <w:szCs w:val="24"/>
        </w:rPr>
        <w:t xml:space="preserve">s. This was a subject that many </w:t>
      </w:r>
      <w:r w:rsidRPr="00360275">
        <w:rPr>
          <w:rFonts w:asciiTheme="majorHAnsi" w:hAnsiTheme="majorHAnsi" w:cs="Palatino-Roman"/>
          <w:i/>
          <w:sz w:val="24"/>
          <w:szCs w:val="24"/>
        </w:rPr>
        <w:t>American cartoonists, including Joseph</w:t>
      </w:r>
      <w:r w:rsidRPr="00360275">
        <w:rPr>
          <w:rFonts w:asciiTheme="majorHAnsi" w:hAnsiTheme="majorHAnsi" w:cs="Palatino-Roman"/>
          <w:i/>
          <w:sz w:val="24"/>
          <w:szCs w:val="24"/>
        </w:rPr>
        <w:t xml:space="preserve"> </w:t>
      </w:r>
      <w:proofErr w:type="spellStart"/>
      <w:r w:rsidRPr="00360275">
        <w:rPr>
          <w:rFonts w:asciiTheme="majorHAnsi" w:hAnsiTheme="majorHAnsi" w:cs="Palatino-Roman"/>
          <w:i/>
          <w:sz w:val="24"/>
          <w:szCs w:val="24"/>
        </w:rPr>
        <w:t>Keppler</w:t>
      </w:r>
      <w:proofErr w:type="spellEnd"/>
      <w:r w:rsidRPr="00360275">
        <w:rPr>
          <w:rFonts w:asciiTheme="majorHAnsi" w:hAnsiTheme="majorHAnsi" w:cs="Palatino-Roman"/>
          <w:i/>
          <w:sz w:val="24"/>
          <w:szCs w:val="24"/>
        </w:rPr>
        <w:t xml:space="preserve">, dealt with around the </w:t>
      </w:r>
      <w:r w:rsidRPr="00360275">
        <w:rPr>
          <w:rFonts w:asciiTheme="majorHAnsi" w:hAnsiTheme="majorHAnsi" w:cs="Palatino-Roman"/>
          <w:i/>
          <w:sz w:val="24"/>
          <w:szCs w:val="24"/>
        </w:rPr>
        <w:t>beginning of the 1900s.</w:t>
      </w:r>
    </w:p>
    <w:p w:rsidR="00360275" w:rsidRPr="00360275" w:rsidRDefault="00360275" w:rsidP="005870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-Roman"/>
          <w:i/>
          <w:sz w:val="24"/>
          <w:szCs w:val="24"/>
        </w:rPr>
      </w:pPr>
      <w:bookmarkStart w:id="0" w:name="_GoBack"/>
      <w:bookmarkEnd w:id="0"/>
    </w:p>
    <w:p w:rsidR="00A15A12" w:rsidRDefault="00587078" w:rsidP="0058707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7124700</wp:posOffset>
                </wp:positionH>
                <wp:positionV relativeFrom="paragraph">
                  <wp:posOffset>31897</wp:posOffset>
                </wp:positionV>
                <wp:extent cx="2190307" cy="4529470"/>
                <wp:effectExtent l="0" t="0" r="6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307" cy="452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078" w:rsidRPr="00360275" w:rsidRDefault="00587078" w:rsidP="0058707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6027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Examine the cartoon and answer the questions below:</w:t>
                            </w:r>
                          </w:p>
                          <w:p w:rsidR="00587078" w:rsidRPr="00360275" w:rsidRDefault="00587078" w:rsidP="0058707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7078" w:rsidRPr="00360275" w:rsidRDefault="00587078" w:rsidP="0058707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6027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1. What is the setting for this cartoon?</w:t>
                            </w:r>
                          </w:p>
                          <w:p w:rsidR="00587078" w:rsidRPr="00360275" w:rsidRDefault="00587078" w:rsidP="0058707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6027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2. Who are the people in the front of the cartoon? Who are the people in the back row?</w:t>
                            </w:r>
                          </w:p>
                          <w:p w:rsidR="00587078" w:rsidRPr="00360275" w:rsidRDefault="00587078" w:rsidP="0058707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6027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3. How does the cartoonist use size and caricature to make </w:t>
                            </w:r>
                            <w:r w:rsidR="0036027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his </w:t>
                            </w:r>
                            <w:r w:rsidRPr="0036027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point of view?</w:t>
                            </w:r>
                          </w:p>
                          <w:p w:rsidR="00360275" w:rsidRPr="00360275" w:rsidRDefault="00360275" w:rsidP="003602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Palatino-Roman"/>
                                <w:b/>
                              </w:rPr>
                            </w:pPr>
                            <w:r w:rsidRPr="00360275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360275">
                              <w:rPr>
                                <w:rFonts w:asciiTheme="majorHAnsi" w:hAnsiTheme="majorHAnsi" w:cs="Palatino-Roman"/>
                                <w:b/>
                              </w:rPr>
                              <w:t>Turn yo</w:t>
                            </w:r>
                            <w:r w:rsidRPr="00360275">
                              <w:rPr>
                                <w:rFonts w:asciiTheme="majorHAnsi" w:hAnsiTheme="majorHAnsi" w:cs="Palatino-Roman"/>
                                <w:b/>
                              </w:rPr>
                              <w:t xml:space="preserve">ur attention to the sign at the top center of the cartoon. What </w:t>
                            </w:r>
                            <w:proofErr w:type="gramStart"/>
                            <w:r w:rsidRPr="00360275">
                              <w:rPr>
                                <w:rFonts w:asciiTheme="majorHAnsi" w:hAnsiTheme="majorHAnsi" w:cs="Palatino-Roman"/>
                                <w:b/>
                              </w:rPr>
                              <w:t>does this</w:t>
                            </w:r>
                            <w:proofErr w:type="gramEnd"/>
                            <w:r w:rsidRPr="00360275">
                              <w:rPr>
                                <w:rFonts w:asciiTheme="majorHAnsi" w:hAnsiTheme="majorHAnsi" w:cs="Palatino-Roman"/>
                                <w:b/>
                              </w:rPr>
                              <w:t xml:space="preserve"> sign mean? To what </w:t>
                            </w:r>
                            <w:r w:rsidRPr="00360275">
                              <w:rPr>
                                <w:rFonts w:asciiTheme="majorHAnsi" w:hAnsiTheme="majorHAnsi" w:cs="Palatino-Roman"/>
                                <w:b/>
                              </w:rPr>
                              <w:t>famous document in American h</w:t>
                            </w:r>
                            <w:r w:rsidRPr="00360275">
                              <w:rPr>
                                <w:rFonts w:asciiTheme="majorHAnsi" w:hAnsiTheme="majorHAnsi" w:cs="Palatino-Roman"/>
                                <w:b/>
                              </w:rPr>
                              <w:t xml:space="preserve">istory </w:t>
                            </w:r>
                            <w:proofErr w:type="gramStart"/>
                            <w:r w:rsidRPr="00360275">
                              <w:rPr>
                                <w:rFonts w:asciiTheme="majorHAnsi" w:hAnsiTheme="majorHAnsi" w:cs="Palatino-Roman"/>
                                <w:b/>
                              </w:rPr>
                              <w:t>does</w:t>
                            </w:r>
                            <w:proofErr w:type="gramEnd"/>
                            <w:r w:rsidRPr="00360275">
                              <w:rPr>
                                <w:rFonts w:asciiTheme="majorHAnsi" w:hAnsiTheme="majorHAnsi" w:cs="Palatino-Roman"/>
                                <w:b/>
                              </w:rPr>
                              <w:t xml:space="preserve"> the sign refer? How </w:t>
                            </w:r>
                            <w:r w:rsidRPr="00360275">
                              <w:rPr>
                                <w:rFonts w:asciiTheme="majorHAnsi" w:hAnsiTheme="majorHAnsi" w:cs="Palatino-Roman"/>
                                <w:b/>
                              </w:rPr>
                              <w:t>does the cartoonist use the sign to make an ironic point about the</w:t>
                            </w:r>
                          </w:p>
                          <w:p w:rsidR="00360275" w:rsidRPr="00360275" w:rsidRDefault="00360275" w:rsidP="00360275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60275">
                              <w:rPr>
                                <w:rFonts w:asciiTheme="majorHAnsi" w:hAnsiTheme="majorHAnsi" w:cs="Palatino-Roman"/>
                                <w:b/>
                              </w:rPr>
                              <w:t>system</w:t>
                            </w:r>
                            <w:proofErr w:type="gramEnd"/>
                            <w:r w:rsidRPr="00360275">
                              <w:rPr>
                                <w:rFonts w:asciiTheme="majorHAnsi" w:hAnsiTheme="majorHAnsi" w:cs="Palatino-Roman"/>
                                <w:b/>
                              </w:rPr>
                              <w:t xml:space="preserve"> of trusts?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1pt;margin-top:2.5pt;width:172.45pt;height:3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" stroked="f">
                <v:textbox>
                  <w:txbxContent>
                    <w:p w:rsidR="00587078" w:rsidRPr="00360275" w:rsidRDefault="00587078" w:rsidP="00587078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36027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Examine the cartoon and answer the questions below:</w:t>
                      </w:r>
                    </w:p>
                    <w:p w:rsidR="00587078" w:rsidRPr="00360275" w:rsidRDefault="00587078" w:rsidP="00587078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587078" w:rsidRPr="00360275" w:rsidRDefault="00587078" w:rsidP="00587078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36027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1. What is the setting for this cartoon?</w:t>
                      </w:r>
                    </w:p>
                    <w:p w:rsidR="00587078" w:rsidRPr="00360275" w:rsidRDefault="00587078" w:rsidP="00587078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36027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2. Who are the people in the front of the cartoon? Who are the people in the back row?</w:t>
                      </w:r>
                    </w:p>
                    <w:p w:rsidR="00587078" w:rsidRPr="00360275" w:rsidRDefault="00587078" w:rsidP="00587078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36027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3. How does the cartoonist use size and caricature to make </w:t>
                      </w:r>
                      <w:r w:rsidR="0036027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his </w:t>
                      </w:r>
                      <w:r w:rsidRPr="0036027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point of view?</w:t>
                      </w:r>
                    </w:p>
                    <w:p w:rsidR="00360275" w:rsidRPr="00360275" w:rsidRDefault="00360275" w:rsidP="003602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Palatino-Roman"/>
                          <w:b/>
                        </w:rPr>
                      </w:pPr>
                      <w:r w:rsidRPr="00360275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4. </w:t>
                      </w:r>
                      <w:r w:rsidRPr="00360275">
                        <w:rPr>
                          <w:rFonts w:asciiTheme="majorHAnsi" w:hAnsiTheme="majorHAnsi" w:cs="Palatino-Roman"/>
                          <w:b/>
                        </w:rPr>
                        <w:t>Turn yo</w:t>
                      </w:r>
                      <w:r w:rsidRPr="00360275">
                        <w:rPr>
                          <w:rFonts w:asciiTheme="majorHAnsi" w:hAnsiTheme="majorHAnsi" w:cs="Palatino-Roman"/>
                          <w:b/>
                        </w:rPr>
                        <w:t xml:space="preserve">ur attention to the sign at the top center of the cartoon. What </w:t>
                      </w:r>
                      <w:proofErr w:type="gramStart"/>
                      <w:r w:rsidRPr="00360275">
                        <w:rPr>
                          <w:rFonts w:asciiTheme="majorHAnsi" w:hAnsiTheme="majorHAnsi" w:cs="Palatino-Roman"/>
                          <w:b/>
                        </w:rPr>
                        <w:t>does this</w:t>
                      </w:r>
                      <w:proofErr w:type="gramEnd"/>
                      <w:r w:rsidRPr="00360275">
                        <w:rPr>
                          <w:rFonts w:asciiTheme="majorHAnsi" w:hAnsiTheme="majorHAnsi" w:cs="Palatino-Roman"/>
                          <w:b/>
                        </w:rPr>
                        <w:t xml:space="preserve"> sign mean? To what </w:t>
                      </w:r>
                      <w:r w:rsidRPr="00360275">
                        <w:rPr>
                          <w:rFonts w:asciiTheme="majorHAnsi" w:hAnsiTheme="majorHAnsi" w:cs="Palatino-Roman"/>
                          <w:b/>
                        </w:rPr>
                        <w:t>famous document in American h</w:t>
                      </w:r>
                      <w:r w:rsidRPr="00360275">
                        <w:rPr>
                          <w:rFonts w:asciiTheme="majorHAnsi" w:hAnsiTheme="majorHAnsi" w:cs="Palatino-Roman"/>
                          <w:b/>
                        </w:rPr>
                        <w:t xml:space="preserve">istory </w:t>
                      </w:r>
                      <w:proofErr w:type="gramStart"/>
                      <w:r w:rsidRPr="00360275">
                        <w:rPr>
                          <w:rFonts w:asciiTheme="majorHAnsi" w:hAnsiTheme="majorHAnsi" w:cs="Palatino-Roman"/>
                          <w:b/>
                        </w:rPr>
                        <w:t>does</w:t>
                      </w:r>
                      <w:proofErr w:type="gramEnd"/>
                      <w:r w:rsidRPr="00360275">
                        <w:rPr>
                          <w:rFonts w:asciiTheme="majorHAnsi" w:hAnsiTheme="majorHAnsi" w:cs="Palatino-Roman"/>
                          <w:b/>
                        </w:rPr>
                        <w:t xml:space="preserve"> the sign refer? How </w:t>
                      </w:r>
                      <w:r w:rsidRPr="00360275">
                        <w:rPr>
                          <w:rFonts w:asciiTheme="majorHAnsi" w:hAnsiTheme="majorHAnsi" w:cs="Palatino-Roman"/>
                          <w:b/>
                        </w:rPr>
                        <w:t>does the cartoonist use the sign to make an ironic point about the</w:t>
                      </w:r>
                    </w:p>
                    <w:p w:rsidR="00360275" w:rsidRPr="00360275" w:rsidRDefault="00360275" w:rsidP="00360275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360275">
                        <w:rPr>
                          <w:rFonts w:asciiTheme="majorHAnsi" w:hAnsiTheme="majorHAnsi" w:cs="Palatino-Roman"/>
                          <w:b/>
                        </w:rPr>
                        <w:t>system</w:t>
                      </w:r>
                      <w:proofErr w:type="gramEnd"/>
                      <w:r w:rsidRPr="00360275">
                        <w:rPr>
                          <w:rFonts w:asciiTheme="majorHAnsi" w:hAnsiTheme="majorHAnsi" w:cs="Palatino-Roman"/>
                          <w:b/>
                        </w:rPr>
                        <w:t xml:space="preserve"> of trusts?</w:t>
                      </w:r>
                    </w:p>
                  </w:txbxContent>
                </v:textbox>
              </v:shape>
            </w:pict>
          </mc:Fallback>
        </mc:AlternateContent>
      </w:r>
      <w:r w:rsidR="00A15A12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6B06B86" wp14:editId="5919BF22">
            <wp:extent cx="7060701" cy="4603898"/>
            <wp:effectExtent l="0" t="0" r="6985" b="6350"/>
            <wp:docPr id="1" name="Picture 1" descr="The Bosses of the Sen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osses of the Senat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003" cy="460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78" w:rsidRPr="00587078" w:rsidRDefault="00587078" w:rsidP="00587078">
      <w:pPr>
        <w:spacing w:after="0"/>
        <w:ind w:left="3600" w:firstLine="720"/>
        <w:rPr>
          <w:rFonts w:asciiTheme="majorHAnsi" w:hAnsiTheme="majorHAnsi"/>
          <w:b/>
        </w:rPr>
      </w:pPr>
      <w:r w:rsidRPr="00587078">
        <w:rPr>
          <w:rFonts w:asciiTheme="majorHAnsi" w:hAnsiTheme="majorHAnsi"/>
          <w:b/>
        </w:rPr>
        <w:t>“The Bosses of the Senate”</w:t>
      </w:r>
    </w:p>
    <w:sectPr w:rsidR="00587078" w:rsidRPr="00587078" w:rsidSect="005870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Claud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90"/>
    <w:rsid w:val="00127E90"/>
    <w:rsid w:val="002C40D0"/>
    <w:rsid w:val="00360275"/>
    <w:rsid w:val="00587078"/>
    <w:rsid w:val="00A1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Gann, Reebah M</dc:creator>
  <cp:lastModifiedBy>Gann, Reebah M</cp:lastModifiedBy>
  <cp:revision>2</cp:revision>
  <dcterms:created xsi:type="dcterms:W3CDTF">2015-09-17T16:24:00Z</dcterms:created>
  <dcterms:modified xsi:type="dcterms:W3CDTF">2015-09-17T16:24:00Z</dcterms:modified>
</cp:coreProperties>
</file>